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20C" w:rsidRPr="00F543C9" w:rsidRDefault="00737625" w:rsidP="009E120C">
      <w:pPr>
        <w:jc w:val="center"/>
      </w:pPr>
      <w:r w:rsidRPr="00737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Заключение об экспертизе </w:t>
      </w:r>
      <w:r w:rsidR="009E120C">
        <w:rPr>
          <w:rFonts w:ascii="Times New Roman" w:hAnsi="Times New Roman" w:cs="Times New Roman"/>
          <w:b/>
          <w:sz w:val="28"/>
          <w:szCs w:val="28"/>
        </w:rPr>
        <w:t>Решения</w:t>
      </w:r>
      <w:r w:rsidR="009E120C" w:rsidRPr="009E120C">
        <w:rPr>
          <w:rFonts w:ascii="Times New Roman" w:hAnsi="Times New Roman" w:cs="Times New Roman"/>
          <w:b/>
          <w:sz w:val="28"/>
          <w:szCs w:val="28"/>
        </w:rPr>
        <w:t xml:space="preserve"> Собрания депутатов Усть-Камчатского сельского поселения </w:t>
      </w:r>
      <w:r w:rsidR="009E120C" w:rsidRPr="009E120C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 xml:space="preserve">от 20.12.2018 года № 327 </w:t>
      </w:r>
      <w:r w:rsidR="009E120C" w:rsidRPr="009E120C">
        <w:rPr>
          <w:rFonts w:ascii="Times New Roman" w:hAnsi="Times New Roman" w:cs="Times New Roman"/>
          <w:b/>
          <w:sz w:val="28"/>
          <w:szCs w:val="28"/>
        </w:rPr>
        <w:t>«О порядке определения цены земельных участков, находящихся в муниципальной собственности Усть-Камчатского сельского поселения при заключении договора купли-продажи таких земельных участков без проведения торгов»</w:t>
      </w:r>
    </w:p>
    <w:p w:rsidR="00D5425E" w:rsidRPr="009E120C" w:rsidRDefault="00737625" w:rsidP="009E12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120C">
        <w:rPr>
          <w:rFonts w:ascii="Times New Roman" w:hAnsi="Times New Roman" w:cs="Times New Roman"/>
          <w:sz w:val="28"/>
          <w:szCs w:val="28"/>
          <w:lang w:eastAsia="ru-RU"/>
        </w:rPr>
        <w:t>Управление делами администрации Усть-Камчатского муниципального района (далее</w:t>
      </w:r>
      <w:r w:rsidR="003A2AA8" w:rsidRPr="009E120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E120C">
        <w:rPr>
          <w:rFonts w:ascii="Times New Roman" w:hAnsi="Times New Roman" w:cs="Times New Roman"/>
          <w:sz w:val="28"/>
          <w:szCs w:val="28"/>
          <w:lang w:eastAsia="ru-RU"/>
        </w:rPr>
        <w:t xml:space="preserve">- уполномоченный орган) в соответствии с Порядком </w:t>
      </w:r>
      <w:r w:rsidRPr="009E120C">
        <w:rPr>
          <w:rFonts w:ascii="Times New Roman" w:hAnsi="Times New Roman" w:cs="Times New Roman"/>
          <w:sz w:val="28"/>
          <w:szCs w:val="28"/>
        </w:rPr>
        <w:t>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Усть-Камчатского муниципального района</w:t>
      </w:r>
      <w:r w:rsidR="00AC2EC8" w:rsidRPr="009E120C">
        <w:rPr>
          <w:rFonts w:ascii="Times New Roman" w:hAnsi="Times New Roman" w:cs="Times New Roman"/>
          <w:sz w:val="28"/>
          <w:szCs w:val="28"/>
        </w:rPr>
        <w:t>, утвержденным</w:t>
      </w:r>
      <w:r w:rsidR="003A2AA8" w:rsidRPr="009E120C">
        <w:rPr>
          <w:rFonts w:ascii="Times New Roman" w:hAnsi="Times New Roman" w:cs="Times New Roman"/>
          <w:sz w:val="28"/>
          <w:szCs w:val="28"/>
        </w:rPr>
        <w:t xml:space="preserve"> Советом народных депутатов Усть-Камчатского муниципального района от 01.12.2015 № 6-нпа «О порядке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Усть-Камчатского</w:t>
      </w:r>
      <w:proofErr w:type="gramEnd"/>
      <w:r w:rsidR="003A2AA8" w:rsidRPr="009E12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A2AA8" w:rsidRPr="009E120C">
        <w:rPr>
          <w:rFonts w:ascii="Times New Roman" w:hAnsi="Times New Roman" w:cs="Times New Roman"/>
          <w:sz w:val="28"/>
          <w:szCs w:val="28"/>
        </w:rPr>
        <w:t xml:space="preserve">муниципального района», рассмотрели </w:t>
      </w:r>
      <w:r w:rsidR="00614DF2" w:rsidRPr="009E120C">
        <w:rPr>
          <w:rFonts w:ascii="Times New Roman" w:hAnsi="Times New Roman" w:cs="Times New Roman"/>
          <w:sz w:val="28"/>
          <w:szCs w:val="28"/>
        </w:rPr>
        <w:t>решение</w:t>
      </w:r>
      <w:r w:rsidR="009E120C" w:rsidRPr="009E120C">
        <w:rPr>
          <w:rFonts w:ascii="Times New Roman" w:hAnsi="Times New Roman" w:cs="Times New Roman"/>
          <w:sz w:val="28"/>
          <w:szCs w:val="28"/>
        </w:rPr>
        <w:t xml:space="preserve"> Собрания депутатов Усть-Камчатского сельского поселения </w:t>
      </w:r>
      <w:r w:rsidR="009E120C" w:rsidRPr="009E120C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от 20.12.2018 года № 327 </w:t>
      </w:r>
      <w:r w:rsidR="009E120C" w:rsidRPr="009E120C">
        <w:rPr>
          <w:rFonts w:ascii="Times New Roman" w:hAnsi="Times New Roman" w:cs="Times New Roman"/>
          <w:sz w:val="28"/>
          <w:szCs w:val="28"/>
        </w:rPr>
        <w:t xml:space="preserve">«О порядке определения цены земельных участков, находящихся в муниципальной собственности Усть-Камчатского сельского поселения при заключении договора купли-продажи таких земельных участков без проведения торгов» </w:t>
      </w:r>
      <w:r w:rsidR="003A2AA8" w:rsidRPr="009E120C">
        <w:rPr>
          <w:rFonts w:ascii="Times New Roman" w:hAnsi="Times New Roman" w:cs="Times New Roman"/>
          <w:sz w:val="28"/>
          <w:szCs w:val="28"/>
        </w:rPr>
        <w:t>(далее –</w:t>
      </w:r>
      <w:r w:rsidR="00F97ACD" w:rsidRPr="009E120C">
        <w:rPr>
          <w:rFonts w:ascii="Times New Roman" w:hAnsi="Times New Roman" w:cs="Times New Roman"/>
          <w:sz w:val="28"/>
          <w:szCs w:val="28"/>
        </w:rPr>
        <w:t xml:space="preserve"> </w:t>
      </w:r>
      <w:r w:rsidR="003A2AA8" w:rsidRPr="009E120C">
        <w:rPr>
          <w:rFonts w:ascii="Times New Roman" w:hAnsi="Times New Roman" w:cs="Times New Roman"/>
          <w:sz w:val="28"/>
          <w:szCs w:val="28"/>
        </w:rPr>
        <w:t>муниципальный нормативный правовой акт), включенный в план проведения экспертизы муниципальных нормативных правовых актов Усть-Камчатского муниципального района, и сообщает следующее.</w:t>
      </w:r>
      <w:proofErr w:type="gramEnd"/>
    </w:p>
    <w:p w:rsidR="003A2AA8" w:rsidRPr="00D5425E" w:rsidRDefault="003A2AA8" w:rsidP="009E120C">
      <w:pPr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Настоящее заключение подготовлено впервые.</w:t>
      </w:r>
    </w:p>
    <w:p w:rsidR="003A2AA8" w:rsidRDefault="003A2AA8" w:rsidP="009E120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Уполномоченным органом проведены публичные консультации по </w:t>
      </w:r>
      <w:r w:rsidR="00FB3C04">
        <w:rPr>
          <w:rFonts w:ascii="Times New Roman" w:hAnsi="Times New Roman" w:cs="Times New Roman"/>
          <w:sz w:val="28"/>
          <w:szCs w:val="28"/>
        </w:rPr>
        <w:t>муниципальному нормативному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3C04">
        <w:rPr>
          <w:rFonts w:ascii="Times New Roman" w:hAnsi="Times New Roman" w:cs="Times New Roman"/>
          <w:sz w:val="28"/>
          <w:szCs w:val="28"/>
        </w:rPr>
        <w:t>правовому</w:t>
      </w:r>
      <w:r>
        <w:rPr>
          <w:rFonts w:ascii="Times New Roman" w:hAnsi="Times New Roman" w:cs="Times New Roman"/>
          <w:sz w:val="28"/>
          <w:szCs w:val="28"/>
        </w:rPr>
        <w:t xml:space="preserve"> акт</w:t>
      </w:r>
      <w:r w:rsidR="00D5425E">
        <w:rPr>
          <w:rFonts w:ascii="Times New Roman" w:hAnsi="Times New Roman" w:cs="Times New Roman"/>
          <w:sz w:val="28"/>
          <w:szCs w:val="28"/>
        </w:rPr>
        <w:t xml:space="preserve">у в сроки с 01.08.2022 по </w:t>
      </w:r>
      <w:r w:rsidR="009E120C">
        <w:rPr>
          <w:rFonts w:ascii="Times New Roman" w:hAnsi="Times New Roman" w:cs="Times New Roman"/>
          <w:sz w:val="28"/>
          <w:szCs w:val="28"/>
        </w:rPr>
        <w:t>31</w:t>
      </w:r>
      <w:r w:rsidR="00D5425E">
        <w:rPr>
          <w:rFonts w:ascii="Times New Roman" w:hAnsi="Times New Roman" w:cs="Times New Roman"/>
          <w:sz w:val="28"/>
          <w:szCs w:val="28"/>
        </w:rPr>
        <w:t>.08.2022</w:t>
      </w:r>
      <w:r w:rsidR="00FB3C04">
        <w:rPr>
          <w:rFonts w:ascii="Times New Roman" w:hAnsi="Times New Roman" w:cs="Times New Roman"/>
          <w:sz w:val="28"/>
          <w:szCs w:val="28"/>
        </w:rPr>
        <w:t>.</w:t>
      </w:r>
    </w:p>
    <w:p w:rsidR="00CF4E98" w:rsidRDefault="00CF4E98" w:rsidP="009E120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проведения публичных консультаций отзывов и предложений не поступало.</w:t>
      </w:r>
    </w:p>
    <w:p w:rsidR="00F97ACD" w:rsidRDefault="00F97ACD" w:rsidP="009E120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об экспертизе  муниципального нормативного правового акта размещена уполномоченным органом на официальном сайте в информационно-телекоммуникационной сети «Интернет» по адресу:</w:t>
      </w:r>
      <w:r w:rsidR="00802770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D20D04" w:rsidRPr="007957C5">
          <w:rPr>
            <w:rStyle w:val="a5"/>
            <w:rFonts w:ascii="Times New Roman" w:hAnsi="Times New Roman" w:cs="Times New Roman"/>
            <w:sz w:val="28"/>
            <w:szCs w:val="28"/>
          </w:rPr>
          <w:t>http://www.ust-kam.ru/ocenka_reguliruyuwego_vozdejstviya/ekspertiza_npa_ustkamchatskogo_municipalnogo_rajona</w:t>
        </w:r>
      </w:hyperlink>
      <w:r w:rsidR="00D20D04" w:rsidRPr="007957C5">
        <w:rPr>
          <w:rFonts w:ascii="Times New Roman" w:hAnsi="Times New Roman" w:cs="Times New Roman"/>
          <w:sz w:val="28"/>
          <w:szCs w:val="28"/>
        </w:rPr>
        <w:t>.</w:t>
      </w:r>
      <w:r w:rsidR="00D20D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120C" w:rsidRPr="009E120C" w:rsidRDefault="00335E4E" w:rsidP="009E120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120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нормативный правовой акт разработан в соответствии с  Федеральным законом от 24.07.2007 № 209-ФЗ «О развитии малого и среднего предпринимательства в Российской Федерации»,</w:t>
      </w:r>
      <w:r w:rsidR="00090FD4" w:rsidRPr="009E1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120C" w:rsidRPr="009E120C">
        <w:rPr>
          <w:rFonts w:ascii="Times New Roman" w:hAnsi="Times New Roman" w:cs="Times New Roman"/>
          <w:sz w:val="28"/>
          <w:szCs w:val="28"/>
        </w:rPr>
        <w:t xml:space="preserve">пунктом 2 статьи </w:t>
      </w:r>
      <w:r w:rsidR="009E120C" w:rsidRPr="009E120C">
        <w:rPr>
          <w:rFonts w:ascii="Times New Roman" w:hAnsi="Times New Roman" w:cs="Times New Roman"/>
          <w:sz w:val="28"/>
          <w:szCs w:val="28"/>
        </w:rPr>
        <w:lastRenderedPageBreak/>
        <w:t>39.3, статьей 39.4 Земельного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Федерации».</w:t>
      </w:r>
    </w:p>
    <w:p w:rsidR="00737625" w:rsidRDefault="00BE0EC6" w:rsidP="009E120C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проведённой экспертизы уполномоченным органом сделан вывод, что муниципальный нормативный правовой акт не содержит положений, необоснованно затрудняющих осуществление предпринимательской и инвестиционной деятельности.</w:t>
      </w:r>
    </w:p>
    <w:p w:rsidR="00BE0EC6" w:rsidRPr="009E120C" w:rsidRDefault="00BE0EC6" w:rsidP="007957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20C">
        <w:rPr>
          <w:rFonts w:ascii="Times New Roman" w:hAnsi="Times New Roman" w:cs="Times New Roman"/>
          <w:sz w:val="28"/>
          <w:szCs w:val="28"/>
          <w:lang w:eastAsia="ru-RU"/>
        </w:rPr>
        <w:t xml:space="preserve">Приложение: свод предложений к </w:t>
      </w:r>
      <w:r w:rsidR="009E120C" w:rsidRPr="009E120C">
        <w:rPr>
          <w:rFonts w:ascii="Times New Roman" w:hAnsi="Times New Roman" w:cs="Times New Roman"/>
          <w:sz w:val="28"/>
          <w:szCs w:val="28"/>
        </w:rPr>
        <w:t xml:space="preserve">решению Собрания депутатов Усть-Камчатского сельского поселения </w:t>
      </w:r>
      <w:r w:rsidR="009E120C" w:rsidRPr="009E120C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от 20.12.2018 года № 327 </w:t>
      </w:r>
      <w:r w:rsidR="009E120C" w:rsidRPr="009E120C">
        <w:rPr>
          <w:rFonts w:ascii="Times New Roman" w:hAnsi="Times New Roman" w:cs="Times New Roman"/>
          <w:sz w:val="28"/>
          <w:szCs w:val="28"/>
        </w:rPr>
        <w:t>«О порядке определения цены земельных участков, находящихся в муниципальной собственности Усть-Камчатского сельского поселения при заключении договора купли-продажи таких земельных участков без проведения торгов</w:t>
      </w:r>
      <w:r w:rsidR="009E120C">
        <w:rPr>
          <w:rFonts w:ascii="Times New Roman" w:hAnsi="Times New Roman" w:cs="Times New Roman"/>
          <w:sz w:val="28"/>
          <w:szCs w:val="28"/>
        </w:rPr>
        <w:t>»</w:t>
      </w:r>
      <w:r w:rsidR="009E120C">
        <w:t xml:space="preserve"> </w:t>
      </w:r>
      <w:r w:rsidRPr="009E120C">
        <w:rPr>
          <w:rFonts w:ascii="Times New Roman" w:hAnsi="Times New Roman" w:cs="Times New Roman"/>
          <w:sz w:val="28"/>
          <w:szCs w:val="28"/>
        </w:rPr>
        <w:t>на 1 л. в 1 экз.</w:t>
      </w:r>
    </w:p>
    <w:p w:rsidR="00F34618" w:rsidRDefault="00F34618" w:rsidP="007957C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4DF2" w:rsidRDefault="00614DF2" w:rsidP="007957C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5E4E" w:rsidRDefault="00F34618" w:rsidP="007957C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E0EC6" w:rsidRDefault="00BE0EC6" w:rsidP="007957C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делами администрации</w:t>
      </w:r>
    </w:p>
    <w:p w:rsidR="00737625" w:rsidRDefault="00BE0EC6" w:rsidP="009E120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Усть-Камчатского муниципального района     </w:t>
      </w:r>
      <w:r w:rsidR="00D54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4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4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r w:rsidR="00D5425E">
        <w:rPr>
          <w:rFonts w:ascii="Times New Roman" w:eastAsia="Times New Roman" w:hAnsi="Times New Roman" w:cs="Times New Roman"/>
          <w:sz w:val="28"/>
          <w:szCs w:val="28"/>
          <w:lang w:eastAsia="ru-RU"/>
        </w:rPr>
        <w:t>В. Писаренко</w:t>
      </w:r>
    </w:p>
    <w:p w:rsidR="001F172E" w:rsidRDefault="001F172E" w:rsidP="009E120C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172E" w:rsidRDefault="001F172E" w:rsidP="009E120C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F172E" w:rsidSect="00335E4E">
      <w:headerReference w:type="default" r:id="rId7"/>
      <w:pgSz w:w="11906" w:h="16838"/>
      <w:pgMar w:top="1134" w:right="851" w:bottom="1134" w:left="1701" w:header="720" w:footer="720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1E6" w:rsidRDefault="00A431E6">
      <w:pPr>
        <w:spacing w:after="0" w:line="240" w:lineRule="auto"/>
      </w:pPr>
      <w:r>
        <w:separator/>
      </w:r>
    </w:p>
  </w:endnote>
  <w:endnote w:type="continuationSeparator" w:id="0">
    <w:p w:rsidR="00A431E6" w:rsidRDefault="00A43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1E6" w:rsidRDefault="00A431E6">
      <w:pPr>
        <w:spacing w:after="0" w:line="240" w:lineRule="auto"/>
      </w:pPr>
      <w:r>
        <w:separator/>
      </w:r>
    </w:p>
  </w:footnote>
  <w:footnote w:type="continuationSeparator" w:id="0">
    <w:p w:rsidR="00A431E6" w:rsidRDefault="00A43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1E6" w:rsidRDefault="00327ACC">
    <w:pPr>
      <w:pStyle w:val="a3"/>
      <w:jc w:val="center"/>
    </w:pPr>
    <w:fldSimple w:instr="PAGE   \* MERGEFORMAT">
      <w:r w:rsidR="007957C5">
        <w:rPr>
          <w:noProof/>
        </w:rPr>
        <w:t>2</w:t>
      </w:r>
    </w:fldSimple>
  </w:p>
  <w:p w:rsidR="00A431E6" w:rsidRDefault="00A431E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23CA"/>
    <w:rsid w:val="00090FD4"/>
    <w:rsid w:val="000B5031"/>
    <w:rsid w:val="000D741F"/>
    <w:rsid w:val="000E2CB4"/>
    <w:rsid w:val="001058A7"/>
    <w:rsid w:val="0014131A"/>
    <w:rsid w:val="001D7AF8"/>
    <w:rsid w:val="001F172E"/>
    <w:rsid w:val="00327ACC"/>
    <w:rsid w:val="00335E4E"/>
    <w:rsid w:val="0034510F"/>
    <w:rsid w:val="00375D3C"/>
    <w:rsid w:val="003A2AA8"/>
    <w:rsid w:val="003D712A"/>
    <w:rsid w:val="004323CA"/>
    <w:rsid w:val="0043262B"/>
    <w:rsid w:val="0049237F"/>
    <w:rsid w:val="004A2184"/>
    <w:rsid w:val="004A7466"/>
    <w:rsid w:val="004B6FDE"/>
    <w:rsid w:val="004D1668"/>
    <w:rsid w:val="00523215"/>
    <w:rsid w:val="005A1A57"/>
    <w:rsid w:val="0060089E"/>
    <w:rsid w:val="00614DF2"/>
    <w:rsid w:val="00696518"/>
    <w:rsid w:val="006E43D0"/>
    <w:rsid w:val="00737625"/>
    <w:rsid w:val="007660A8"/>
    <w:rsid w:val="007957C5"/>
    <w:rsid w:val="007B258A"/>
    <w:rsid w:val="007F3826"/>
    <w:rsid w:val="0080016A"/>
    <w:rsid w:val="00802770"/>
    <w:rsid w:val="008A7462"/>
    <w:rsid w:val="009335B7"/>
    <w:rsid w:val="00971E60"/>
    <w:rsid w:val="009E120C"/>
    <w:rsid w:val="00A431E6"/>
    <w:rsid w:val="00A631ED"/>
    <w:rsid w:val="00A63A5F"/>
    <w:rsid w:val="00A83787"/>
    <w:rsid w:val="00A96C94"/>
    <w:rsid w:val="00AC2EC8"/>
    <w:rsid w:val="00AD184A"/>
    <w:rsid w:val="00B36262"/>
    <w:rsid w:val="00B44FFA"/>
    <w:rsid w:val="00B970CD"/>
    <w:rsid w:val="00BE0EC6"/>
    <w:rsid w:val="00C044FE"/>
    <w:rsid w:val="00C05DC5"/>
    <w:rsid w:val="00C64BD5"/>
    <w:rsid w:val="00CE2CFA"/>
    <w:rsid w:val="00CE6512"/>
    <w:rsid w:val="00CF4E98"/>
    <w:rsid w:val="00D07992"/>
    <w:rsid w:val="00D20D04"/>
    <w:rsid w:val="00D5425E"/>
    <w:rsid w:val="00DB117E"/>
    <w:rsid w:val="00E02FD4"/>
    <w:rsid w:val="00EC2865"/>
    <w:rsid w:val="00F25EF5"/>
    <w:rsid w:val="00F34618"/>
    <w:rsid w:val="00F6720E"/>
    <w:rsid w:val="00F82A33"/>
    <w:rsid w:val="00F97ACD"/>
    <w:rsid w:val="00FB3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7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376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376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20D04"/>
    <w:rPr>
      <w:color w:val="0000FF" w:themeColor="hyperlink"/>
      <w:u w:val="single"/>
    </w:rPr>
  </w:style>
  <w:style w:type="character" w:customStyle="1" w:styleId="210pt">
    <w:name w:val="Основной текст (2) + 10 pt"/>
    <w:rsid w:val="00F82A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link w:val="20"/>
    <w:rsid w:val="004D166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D1668"/>
    <w:pPr>
      <w:widowControl w:val="0"/>
      <w:shd w:val="clear" w:color="auto" w:fill="FFFFFF"/>
      <w:spacing w:after="0" w:line="194" w:lineRule="exact"/>
      <w:jc w:val="righ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29pt1pt">
    <w:name w:val="Основной текст (2) + 9 pt;Интервал 1 pt"/>
    <w:rsid w:val="004D16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  <w:style w:type="table" w:styleId="a6">
    <w:name w:val="Table Grid"/>
    <w:basedOn w:val="a1"/>
    <w:uiPriority w:val="59"/>
    <w:rsid w:val="00A431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st-kam.ru/ocenka_reguliruyuwego_vozdejstviya/ekspertiza_npa_ustkamchatskogo_municipalnogo_rajona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cp:lastPrinted>2018-06-05T09:06:00Z</cp:lastPrinted>
  <dcterms:created xsi:type="dcterms:W3CDTF">2017-05-29T22:39:00Z</dcterms:created>
  <dcterms:modified xsi:type="dcterms:W3CDTF">2022-11-02T22:51:00Z</dcterms:modified>
</cp:coreProperties>
</file>